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FA2" w:rsidRDefault="002A0FA2" w:rsidP="00AE6BC6">
      <w:pPr>
        <w:pStyle w:val="a6"/>
        <w:rPr>
          <w:rFonts w:ascii="Times New Roman" w:hAnsi="Times New Roman" w:cs="Times New Roman"/>
          <w:sz w:val="30"/>
          <w:szCs w:val="30"/>
        </w:rPr>
      </w:pPr>
    </w:p>
    <w:p w:rsidR="002A0FA2" w:rsidRDefault="002A0FA2" w:rsidP="00AE6BC6">
      <w:pPr>
        <w:pStyle w:val="a6"/>
        <w:rPr>
          <w:rFonts w:ascii="Times New Roman" w:hAnsi="Times New Roman" w:cs="Times New Roman"/>
          <w:sz w:val="30"/>
          <w:szCs w:val="30"/>
        </w:rPr>
      </w:pPr>
    </w:p>
    <w:p w:rsidR="002A0FA2" w:rsidRDefault="002A0FA2" w:rsidP="00AE6BC6">
      <w:pPr>
        <w:pStyle w:val="a6"/>
        <w:rPr>
          <w:rFonts w:ascii="Times New Roman" w:hAnsi="Times New Roman" w:cs="Times New Roman"/>
          <w:sz w:val="30"/>
          <w:szCs w:val="30"/>
        </w:rPr>
      </w:pPr>
    </w:p>
    <w:p w:rsidR="002A0FA2" w:rsidRDefault="002A0FA2" w:rsidP="00AE6BC6">
      <w:pPr>
        <w:pStyle w:val="a6"/>
        <w:rPr>
          <w:rFonts w:ascii="Times New Roman" w:hAnsi="Times New Roman" w:cs="Times New Roman"/>
          <w:sz w:val="30"/>
          <w:szCs w:val="30"/>
        </w:rPr>
      </w:pPr>
    </w:p>
    <w:p w:rsidR="00923C62" w:rsidRPr="00923C62" w:rsidRDefault="00923C62" w:rsidP="003A6840">
      <w:pPr>
        <w:pStyle w:val="a6"/>
        <w:spacing w:after="120"/>
        <w:jc w:val="both"/>
        <w:rPr>
          <w:rFonts w:ascii="Times New Roman" w:hAnsi="Times New Roman" w:cs="Times New Roman"/>
          <w:sz w:val="30"/>
          <w:szCs w:val="30"/>
        </w:rPr>
      </w:pPr>
      <w:r w:rsidRPr="00923C62">
        <w:rPr>
          <w:rFonts w:ascii="Times New Roman" w:hAnsi="Times New Roman" w:cs="Times New Roman"/>
          <w:sz w:val="30"/>
          <w:szCs w:val="30"/>
        </w:rPr>
        <w:lastRenderedPageBreak/>
        <w:t>УТВЕРЖДЕНО</w:t>
      </w:r>
    </w:p>
    <w:p w:rsidR="00923C62" w:rsidRDefault="00923C62" w:rsidP="00E948B1">
      <w:pPr>
        <w:pStyle w:val="a6"/>
        <w:spacing w:line="280" w:lineRule="exact"/>
        <w:rPr>
          <w:rFonts w:ascii="Times New Roman" w:hAnsi="Times New Roman" w:cs="Times New Roman"/>
          <w:sz w:val="30"/>
          <w:szCs w:val="30"/>
        </w:rPr>
      </w:pPr>
      <w:r w:rsidRPr="00923C62">
        <w:rPr>
          <w:rFonts w:ascii="Times New Roman" w:hAnsi="Times New Roman" w:cs="Times New Roman"/>
          <w:sz w:val="30"/>
          <w:szCs w:val="30"/>
        </w:rPr>
        <w:t>Приказ начальника филиала «Гостиница «Полонез»</w:t>
      </w:r>
    </w:p>
    <w:p w:rsidR="007C3950" w:rsidRPr="00923C62" w:rsidRDefault="007C3950" w:rsidP="00E948B1">
      <w:pPr>
        <w:pStyle w:val="a6"/>
        <w:spacing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ГВТУП «Белспецвнештехника»</w:t>
      </w:r>
    </w:p>
    <w:p w:rsidR="00AE6BC6" w:rsidRPr="00C81BDC" w:rsidRDefault="00923C62" w:rsidP="003A6840">
      <w:pPr>
        <w:pStyle w:val="a6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  <w:sectPr w:rsidR="00AE6BC6" w:rsidRPr="00C81BDC" w:rsidSect="00C81BDC">
          <w:pgSz w:w="11906" w:h="16838"/>
          <w:pgMar w:top="1134" w:right="850" w:bottom="1134" w:left="1701" w:header="708" w:footer="708" w:gutter="0"/>
          <w:cols w:num="2" w:space="851"/>
          <w:docGrid w:linePitch="360"/>
        </w:sectPr>
      </w:pPr>
      <w:r>
        <w:rPr>
          <w:rFonts w:ascii="Times New Roman" w:hAnsi="Times New Roman" w:cs="Times New Roman"/>
          <w:sz w:val="30"/>
          <w:szCs w:val="30"/>
        </w:rPr>
        <w:t>от «</w:t>
      </w:r>
      <w:r w:rsidR="007C74E5">
        <w:rPr>
          <w:rFonts w:ascii="Times New Roman" w:hAnsi="Times New Roman" w:cs="Times New Roman"/>
          <w:sz w:val="30"/>
          <w:szCs w:val="30"/>
        </w:rPr>
        <w:t>23</w:t>
      </w:r>
      <w:r w:rsidR="00E948B1">
        <w:rPr>
          <w:rFonts w:ascii="Times New Roman" w:hAnsi="Times New Roman" w:cs="Times New Roman"/>
          <w:sz w:val="30"/>
          <w:szCs w:val="30"/>
        </w:rPr>
        <w:t xml:space="preserve">» </w:t>
      </w:r>
      <w:r w:rsidR="007C74E5">
        <w:rPr>
          <w:rFonts w:ascii="Times New Roman" w:hAnsi="Times New Roman" w:cs="Times New Roman"/>
          <w:sz w:val="30"/>
          <w:szCs w:val="30"/>
        </w:rPr>
        <w:t xml:space="preserve">марта </w:t>
      </w:r>
      <w:r w:rsidR="00E948B1">
        <w:rPr>
          <w:rFonts w:ascii="Times New Roman" w:hAnsi="Times New Roman" w:cs="Times New Roman"/>
          <w:sz w:val="30"/>
          <w:szCs w:val="30"/>
        </w:rPr>
        <w:t>2023</w:t>
      </w:r>
      <w:r w:rsidRPr="00923C62">
        <w:rPr>
          <w:rFonts w:ascii="Times New Roman" w:hAnsi="Times New Roman" w:cs="Times New Roman"/>
          <w:sz w:val="30"/>
          <w:szCs w:val="30"/>
        </w:rPr>
        <w:t xml:space="preserve"> г.</w:t>
      </w:r>
      <w:r w:rsidR="006A1121" w:rsidRPr="006A1121">
        <w:rPr>
          <w:rFonts w:ascii="Times New Roman" w:hAnsi="Times New Roman" w:cs="Times New Roman"/>
          <w:sz w:val="30"/>
          <w:szCs w:val="30"/>
        </w:rPr>
        <w:t xml:space="preserve"> </w:t>
      </w:r>
      <w:r w:rsidR="006A1121">
        <w:rPr>
          <w:rFonts w:ascii="Times New Roman" w:hAnsi="Times New Roman" w:cs="Times New Roman"/>
          <w:sz w:val="30"/>
          <w:szCs w:val="30"/>
        </w:rPr>
        <w:t xml:space="preserve">№ </w:t>
      </w:r>
      <w:r w:rsidR="007C74E5">
        <w:rPr>
          <w:rFonts w:ascii="Times New Roman" w:hAnsi="Times New Roman" w:cs="Times New Roman"/>
          <w:sz w:val="30"/>
          <w:szCs w:val="30"/>
        </w:rPr>
        <w:t>1</w:t>
      </w:r>
      <w:r w:rsidR="006A1121">
        <w:rPr>
          <w:rFonts w:ascii="Times New Roman" w:hAnsi="Times New Roman" w:cs="Times New Roman"/>
          <w:sz w:val="30"/>
          <w:szCs w:val="30"/>
        </w:rPr>
        <w:t>_</w:t>
      </w:r>
    </w:p>
    <w:p w:rsidR="00AE6BC6" w:rsidRPr="00C81BDC" w:rsidRDefault="00AE6BC6" w:rsidP="00C81BDC">
      <w:pPr>
        <w:pStyle w:val="a6"/>
        <w:jc w:val="right"/>
        <w:rPr>
          <w:rFonts w:ascii="Times New Roman" w:hAnsi="Times New Roman" w:cs="Times New Roman"/>
          <w:sz w:val="30"/>
          <w:szCs w:val="30"/>
        </w:rPr>
      </w:pPr>
    </w:p>
    <w:p w:rsidR="00AE6BC6" w:rsidRPr="00C81BDC" w:rsidRDefault="00AE6BC6" w:rsidP="00D218BB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81BDC" w:rsidRDefault="00D218BB" w:rsidP="00B501C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81BDC">
        <w:rPr>
          <w:rFonts w:ascii="Times New Roman" w:hAnsi="Times New Roman" w:cs="Times New Roman"/>
          <w:b/>
          <w:sz w:val="30"/>
          <w:szCs w:val="30"/>
        </w:rPr>
        <w:t xml:space="preserve">Прейскурант основного тарифа </w:t>
      </w:r>
    </w:p>
    <w:p w:rsidR="003A6840" w:rsidRDefault="00D218BB" w:rsidP="00B501C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81BDC">
        <w:rPr>
          <w:rFonts w:ascii="Times New Roman" w:hAnsi="Times New Roman" w:cs="Times New Roman"/>
          <w:b/>
          <w:sz w:val="30"/>
          <w:szCs w:val="30"/>
        </w:rPr>
        <w:t xml:space="preserve">на услуги </w:t>
      </w:r>
      <w:r w:rsidR="00B501C7">
        <w:rPr>
          <w:rFonts w:ascii="Times New Roman" w:hAnsi="Times New Roman" w:cs="Times New Roman"/>
          <w:b/>
          <w:sz w:val="30"/>
          <w:szCs w:val="30"/>
        </w:rPr>
        <w:t xml:space="preserve">по гостиничному обслуживанию </w:t>
      </w:r>
    </w:p>
    <w:p w:rsidR="007C3950" w:rsidRPr="00923C62" w:rsidRDefault="00D218BB" w:rsidP="007C3950">
      <w:pPr>
        <w:pStyle w:val="a6"/>
        <w:spacing w:line="280" w:lineRule="exact"/>
        <w:rPr>
          <w:rFonts w:ascii="Times New Roman" w:hAnsi="Times New Roman" w:cs="Times New Roman"/>
          <w:sz w:val="30"/>
          <w:szCs w:val="30"/>
        </w:rPr>
      </w:pPr>
      <w:r w:rsidRPr="00C81BDC">
        <w:rPr>
          <w:rFonts w:ascii="Times New Roman" w:hAnsi="Times New Roman" w:cs="Times New Roman"/>
          <w:b/>
          <w:sz w:val="30"/>
          <w:szCs w:val="30"/>
        </w:rPr>
        <w:t>в</w:t>
      </w:r>
      <w:r w:rsidR="00B501C7">
        <w:rPr>
          <w:rFonts w:ascii="Times New Roman" w:hAnsi="Times New Roman" w:cs="Times New Roman"/>
          <w:b/>
          <w:sz w:val="30"/>
          <w:szCs w:val="30"/>
        </w:rPr>
        <w:t xml:space="preserve"> филиале «Г</w:t>
      </w:r>
      <w:r w:rsidRPr="00C81BDC">
        <w:rPr>
          <w:rFonts w:ascii="Times New Roman" w:hAnsi="Times New Roman" w:cs="Times New Roman"/>
          <w:b/>
          <w:sz w:val="30"/>
          <w:szCs w:val="30"/>
        </w:rPr>
        <w:t>остиниц</w:t>
      </w:r>
      <w:r w:rsidR="00B501C7">
        <w:rPr>
          <w:rFonts w:ascii="Times New Roman" w:hAnsi="Times New Roman" w:cs="Times New Roman"/>
          <w:b/>
          <w:sz w:val="30"/>
          <w:szCs w:val="30"/>
        </w:rPr>
        <w:t>а</w:t>
      </w:r>
      <w:r w:rsidRPr="00C81BDC">
        <w:rPr>
          <w:rFonts w:ascii="Times New Roman" w:hAnsi="Times New Roman" w:cs="Times New Roman"/>
          <w:b/>
          <w:sz w:val="30"/>
          <w:szCs w:val="30"/>
        </w:rPr>
        <w:t xml:space="preserve"> «Полонез»</w:t>
      </w:r>
      <w:r w:rsidR="007C395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7C3950" w:rsidRPr="007C3950">
        <w:rPr>
          <w:rFonts w:ascii="Times New Roman" w:hAnsi="Times New Roman" w:cs="Times New Roman"/>
          <w:b/>
          <w:sz w:val="30"/>
          <w:szCs w:val="30"/>
        </w:rPr>
        <w:t>ГВТУП «Белспецвнештехника»</w:t>
      </w:r>
    </w:p>
    <w:p w:rsidR="00D218BB" w:rsidRDefault="00D218BB" w:rsidP="00B501C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81BDC" w:rsidRPr="00C81BDC" w:rsidRDefault="00C81BDC" w:rsidP="00D218BB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E6BC6" w:rsidRPr="003C6B85" w:rsidRDefault="003C6B85" w:rsidP="00CE1645">
      <w:pPr>
        <w:spacing w:line="22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6B85">
        <w:rPr>
          <w:rFonts w:ascii="Times New Roman" w:hAnsi="Times New Roman" w:cs="Times New Roman"/>
          <w:sz w:val="24"/>
          <w:szCs w:val="24"/>
        </w:rPr>
        <w:t>Вводится с</w:t>
      </w:r>
      <w:r w:rsidR="005E0977">
        <w:rPr>
          <w:rFonts w:ascii="Times New Roman" w:hAnsi="Times New Roman" w:cs="Times New Roman"/>
          <w:sz w:val="24"/>
          <w:szCs w:val="24"/>
        </w:rPr>
        <w:t xml:space="preserve"> 12</w:t>
      </w:r>
      <w:r w:rsidRPr="003C6B85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5E0977" w:rsidRPr="005E0977">
        <w:rPr>
          <w:rFonts w:ascii="Times New Roman" w:hAnsi="Times New Roman" w:cs="Times New Roman"/>
          <w:sz w:val="24"/>
          <w:szCs w:val="24"/>
        </w:rPr>
        <w:t>00 мин</w:t>
      </w:r>
      <w:r w:rsidR="005E0977">
        <w:rPr>
          <w:rFonts w:ascii="Times New Roman" w:hAnsi="Times New Roman" w:cs="Times New Roman"/>
          <w:sz w:val="24"/>
          <w:szCs w:val="24"/>
        </w:rPr>
        <w:t xml:space="preserve">ут </w:t>
      </w:r>
      <w:r w:rsidRPr="003C6B85">
        <w:rPr>
          <w:rFonts w:ascii="Times New Roman" w:hAnsi="Times New Roman" w:cs="Times New Roman"/>
          <w:sz w:val="24"/>
          <w:szCs w:val="24"/>
        </w:rPr>
        <w:t>03</w:t>
      </w:r>
      <w:r w:rsidR="005E0977">
        <w:rPr>
          <w:rFonts w:ascii="Times New Roman" w:hAnsi="Times New Roman" w:cs="Times New Roman"/>
          <w:sz w:val="24"/>
          <w:szCs w:val="24"/>
        </w:rPr>
        <w:t xml:space="preserve"> апреля 2023 года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X="-10" w:tblpY="-59"/>
        <w:tblOverlap w:val="never"/>
        <w:tblW w:w="9700" w:type="dxa"/>
        <w:tblLook w:val="04A0" w:firstRow="1" w:lastRow="0" w:firstColumn="1" w:lastColumn="0" w:noHBand="0" w:noVBand="1"/>
      </w:tblPr>
      <w:tblGrid>
        <w:gridCol w:w="621"/>
        <w:gridCol w:w="4903"/>
        <w:gridCol w:w="4176"/>
      </w:tblGrid>
      <w:tr w:rsidR="00A132E6" w:rsidRPr="00C81BDC" w:rsidTr="00C81BDC">
        <w:trPr>
          <w:trHeight w:val="135"/>
        </w:trPr>
        <w:tc>
          <w:tcPr>
            <w:tcW w:w="621" w:type="dxa"/>
          </w:tcPr>
          <w:p w:rsidR="00A132E6" w:rsidRPr="00C81BDC" w:rsidRDefault="00A132E6" w:rsidP="00CE1645">
            <w:pPr>
              <w:tabs>
                <w:tab w:val="left" w:pos="322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C81BDC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  <w:p w:rsidR="00A132E6" w:rsidRPr="00C81BDC" w:rsidRDefault="00A132E6" w:rsidP="00CE164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81BDC">
              <w:rPr>
                <w:rFonts w:ascii="Times New Roman" w:hAnsi="Times New Roman" w:cs="Times New Roman"/>
                <w:sz w:val="30"/>
                <w:szCs w:val="30"/>
              </w:rPr>
              <w:t>п/п</w:t>
            </w:r>
          </w:p>
        </w:tc>
        <w:tc>
          <w:tcPr>
            <w:tcW w:w="4903" w:type="dxa"/>
            <w:vAlign w:val="center"/>
          </w:tcPr>
          <w:p w:rsidR="00A132E6" w:rsidRPr="00C81BDC" w:rsidRDefault="00D218BB" w:rsidP="00CE164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81BDC">
              <w:rPr>
                <w:rFonts w:ascii="Times New Roman" w:hAnsi="Times New Roman" w:cs="Times New Roman"/>
                <w:sz w:val="30"/>
                <w:szCs w:val="30"/>
              </w:rPr>
              <w:t>Характеристика номера</w:t>
            </w:r>
          </w:p>
        </w:tc>
        <w:tc>
          <w:tcPr>
            <w:tcW w:w="4176" w:type="dxa"/>
            <w:vAlign w:val="center"/>
          </w:tcPr>
          <w:p w:rsidR="00A132E6" w:rsidRPr="00C81BDC" w:rsidRDefault="00D218BB" w:rsidP="00CE164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81BDC">
              <w:rPr>
                <w:rFonts w:ascii="Times New Roman" w:hAnsi="Times New Roman" w:cs="Times New Roman"/>
                <w:sz w:val="30"/>
                <w:szCs w:val="30"/>
              </w:rPr>
              <w:t>Тариф за номер в сутки</w:t>
            </w:r>
            <w:r w:rsidR="0026604F" w:rsidRPr="00C81BDC">
              <w:rPr>
                <w:rFonts w:ascii="Times New Roman" w:hAnsi="Times New Roman" w:cs="Times New Roman"/>
                <w:sz w:val="30"/>
                <w:szCs w:val="30"/>
              </w:rPr>
              <w:t xml:space="preserve"> с завтраком</w:t>
            </w:r>
            <w:r w:rsidRPr="00C81BDC">
              <w:rPr>
                <w:rFonts w:ascii="Times New Roman" w:hAnsi="Times New Roman" w:cs="Times New Roman"/>
                <w:sz w:val="30"/>
                <w:szCs w:val="30"/>
              </w:rPr>
              <w:t>, BYN (в том числе НДС по ставке 20%)</w:t>
            </w:r>
          </w:p>
        </w:tc>
      </w:tr>
      <w:tr w:rsidR="00A132E6" w:rsidRPr="00C81BDC" w:rsidTr="00C81BDC">
        <w:trPr>
          <w:trHeight w:val="515"/>
        </w:trPr>
        <w:tc>
          <w:tcPr>
            <w:tcW w:w="621" w:type="dxa"/>
          </w:tcPr>
          <w:p w:rsidR="00A132E6" w:rsidRPr="00C81BDC" w:rsidRDefault="00A132E6" w:rsidP="00CE164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079" w:type="dxa"/>
            <w:gridSpan w:val="2"/>
          </w:tcPr>
          <w:p w:rsidR="00A132E6" w:rsidRPr="00C81BDC" w:rsidRDefault="00A132E6" w:rsidP="00CE164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81BDC">
              <w:rPr>
                <w:rFonts w:ascii="Times New Roman" w:hAnsi="Times New Roman" w:cs="Times New Roman"/>
                <w:b/>
                <w:sz w:val="30"/>
                <w:szCs w:val="30"/>
              </w:rPr>
              <w:t>ВЫСШАЯ КАТЕГОРИЯ</w:t>
            </w:r>
          </w:p>
        </w:tc>
      </w:tr>
      <w:tr w:rsidR="0026604F" w:rsidRPr="00C81BDC" w:rsidTr="00C81BDC">
        <w:trPr>
          <w:trHeight w:val="562"/>
        </w:trPr>
        <w:tc>
          <w:tcPr>
            <w:tcW w:w="621" w:type="dxa"/>
          </w:tcPr>
          <w:p w:rsidR="0026604F" w:rsidRPr="00C81BDC" w:rsidRDefault="0026604F" w:rsidP="00CE164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81BDC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4903" w:type="dxa"/>
          </w:tcPr>
          <w:p w:rsidR="00CE1645" w:rsidRPr="00C81BDC" w:rsidRDefault="0026604F" w:rsidP="00CE164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81BD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VIP</w:t>
            </w:r>
            <w:r w:rsidRPr="00C81BDC">
              <w:rPr>
                <w:rFonts w:ascii="Times New Roman" w:hAnsi="Times New Roman" w:cs="Times New Roman"/>
                <w:sz w:val="30"/>
                <w:szCs w:val="30"/>
              </w:rPr>
              <w:t xml:space="preserve"> апартаменты </w:t>
            </w:r>
          </w:p>
          <w:p w:rsidR="0026604F" w:rsidRPr="00C81BDC" w:rsidRDefault="0026604F" w:rsidP="00CE164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81BDC">
              <w:rPr>
                <w:rFonts w:ascii="Times New Roman" w:hAnsi="Times New Roman" w:cs="Times New Roman"/>
                <w:sz w:val="30"/>
                <w:szCs w:val="30"/>
              </w:rPr>
              <w:t xml:space="preserve">(2-комнатный двухместный) </w:t>
            </w:r>
            <w:r w:rsidRPr="00C81BD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double</w:t>
            </w:r>
          </w:p>
        </w:tc>
        <w:tc>
          <w:tcPr>
            <w:tcW w:w="4176" w:type="dxa"/>
            <w:vAlign w:val="center"/>
          </w:tcPr>
          <w:p w:rsidR="0026604F" w:rsidRPr="00C81BDC" w:rsidRDefault="00197636" w:rsidP="00CE1645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460</w:t>
            </w:r>
            <w:r w:rsidR="0026604F" w:rsidRPr="00C81BDC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  <w:p w:rsidR="0026604F" w:rsidRPr="00C81BDC" w:rsidRDefault="0026604F" w:rsidP="00CE164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B16CC" w:rsidRPr="00C81BDC" w:rsidTr="00C81BDC">
        <w:trPr>
          <w:trHeight w:val="562"/>
        </w:trPr>
        <w:tc>
          <w:tcPr>
            <w:tcW w:w="621" w:type="dxa"/>
          </w:tcPr>
          <w:p w:rsidR="00FB16CC" w:rsidRPr="00C81BDC" w:rsidRDefault="00FB16CC" w:rsidP="00CE164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81BDC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4903" w:type="dxa"/>
          </w:tcPr>
          <w:p w:rsidR="00CE1645" w:rsidRPr="00C81BDC" w:rsidRDefault="00FB16CC" w:rsidP="00CE164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81BDC">
              <w:rPr>
                <w:rFonts w:ascii="Times New Roman" w:hAnsi="Times New Roman" w:cs="Times New Roman"/>
                <w:sz w:val="30"/>
                <w:szCs w:val="30"/>
              </w:rPr>
              <w:t xml:space="preserve">Люкс </w:t>
            </w:r>
          </w:p>
          <w:p w:rsidR="00FB16CC" w:rsidRPr="00C81BDC" w:rsidRDefault="00FB16CC" w:rsidP="00CE164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81BDC">
              <w:rPr>
                <w:rFonts w:ascii="Times New Roman" w:hAnsi="Times New Roman" w:cs="Times New Roman"/>
                <w:sz w:val="30"/>
                <w:szCs w:val="30"/>
              </w:rPr>
              <w:t xml:space="preserve">(2-комнатный двухместный) </w:t>
            </w:r>
            <w:r w:rsidRPr="00C81BD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double</w:t>
            </w:r>
          </w:p>
        </w:tc>
        <w:tc>
          <w:tcPr>
            <w:tcW w:w="4176" w:type="dxa"/>
          </w:tcPr>
          <w:p w:rsidR="00FB16CC" w:rsidRPr="00C81BDC" w:rsidRDefault="00197636" w:rsidP="0019763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320</w:t>
            </w:r>
            <w:r w:rsidR="00FB16CC" w:rsidRPr="00C81BDC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A132E6" w:rsidRPr="00C81BDC" w:rsidTr="00C81BDC">
        <w:tc>
          <w:tcPr>
            <w:tcW w:w="621" w:type="dxa"/>
          </w:tcPr>
          <w:p w:rsidR="00A132E6" w:rsidRPr="00C81BDC" w:rsidRDefault="00A132E6" w:rsidP="00CE164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079" w:type="dxa"/>
            <w:gridSpan w:val="2"/>
          </w:tcPr>
          <w:p w:rsidR="00A132E6" w:rsidRPr="00C81BDC" w:rsidRDefault="00A132E6" w:rsidP="00CE164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81BDC">
              <w:rPr>
                <w:rFonts w:ascii="Times New Roman" w:hAnsi="Times New Roman" w:cs="Times New Roman"/>
                <w:b/>
                <w:sz w:val="30"/>
                <w:szCs w:val="30"/>
              </w:rPr>
              <w:t>1 КАТЕГОРИЯ</w:t>
            </w:r>
          </w:p>
        </w:tc>
      </w:tr>
      <w:tr w:rsidR="00FB16CC" w:rsidRPr="00C81BDC" w:rsidTr="00C81BDC">
        <w:trPr>
          <w:trHeight w:val="547"/>
        </w:trPr>
        <w:tc>
          <w:tcPr>
            <w:tcW w:w="621" w:type="dxa"/>
          </w:tcPr>
          <w:p w:rsidR="00FB16CC" w:rsidRPr="00C81BDC" w:rsidRDefault="00FB16CC" w:rsidP="00CE164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81BDC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4903" w:type="dxa"/>
          </w:tcPr>
          <w:p w:rsidR="00CE1645" w:rsidRPr="00C81BDC" w:rsidRDefault="00FB16CC" w:rsidP="00CE164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81BDC">
              <w:rPr>
                <w:rFonts w:ascii="Times New Roman" w:hAnsi="Times New Roman" w:cs="Times New Roman"/>
                <w:sz w:val="30"/>
                <w:szCs w:val="30"/>
              </w:rPr>
              <w:t xml:space="preserve">Бизнес стандарт </w:t>
            </w:r>
          </w:p>
          <w:p w:rsidR="00FB16CC" w:rsidRPr="00C81BDC" w:rsidRDefault="00FB16CC" w:rsidP="00CE164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81BDC">
              <w:rPr>
                <w:rFonts w:ascii="Times New Roman" w:hAnsi="Times New Roman" w:cs="Times New Roman"/>
                <w:sz w:val="30"/>
                <w:szCs w:val="30"/>
              </w:rPr>
              <w:t xml:space="preserve">(1-комнатный одноместный) </w:t>
            </w:r>
            <w:r w:rsidRPr="00C81BD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single</w:t>
            </w:r>
          </w:p>
        </w:tc>
        <w:tc>
          <w:tcPr>
            <w:tcW w:w="4176" w:type="dxa"/>
          </w:tcPr>
          <w:p w:rsidR="00FB16CC" w:rsidRPr="00C81BDC" w:rsidRDefault="005320F3" w:rsidP="00CE164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</w:t>
            </w:r>
            <w:r w:rsidR="00FB16CC" w:rsidRPr="00C81BDC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  <w:p w:rsidR="00FB16CC" w:rsidRPr="00C81BDC" w:rsidRDefault="00FB16CC" w:rsidP="00CE164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B16CC" w:rsidRPr="00C81BDC" w:rsidTr="00C81BDC">
        <w:trPr>
          <w:trHeight w:val="562"/>
        </w:trPr>
        <w:tc>
          <w:tcPr>
            <w:tcW w:w="621" w:type="dxa"/>
          </w:tcPr>
          <w:p w:rsidR="00FB16CC" w:rsidRPr="00C81BDC" w:rsidRDefault="00FB16CC" w:rsidP="00CE164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81BDC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4903" w:type="dxa"/>
          </w:tcPr>
          <w:p w:rsidR="00CE1645" w:rsidRPr="00C81BDC" w:rsidRDefault="00FB16CC" w:rsidP="00CE164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81BDC">
              <w:rPr>
                <w:rFonts w:ascii="Times New Roman" w:hAnsi="Times New Roman" w:cs="Times New Roman"/>
                <w:sz w:val="30"/>
                <w:szCs w:val="30"/>
              </w:rPr>
              <w:t>Бизнес стандарт</w:t>
            </w:r>
          </w:p>
          <w:p w:rsidR="00FB16CC" w:rsidRPr="00C81BDC" w:rsidRDefault="00FB16CC" w:rsidP="00CE164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81BDC">
              <w:rPr>
                <w:rFonts w:ascii="Times New Roman" w:hAnsi="Times New Roman" w:cs="Times New Roman"/>
                <w:sz w:val="30"/>
                <w:szCs w:val="30"/>
              </w:rPr>
              <w:t xml:space="preserve">(1-комнатный двухместный) </w:t>
            </w:r>
            <w:r w:rsidRPr="00C81BD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double</w:t>
            </w:r>
          </w:p>
        </w:tc>
        <w:tc>
          <w:tcPr>
            <w:tcW w:w="4176" w:type="dxa"/>
          </w:tcPr>
          <w:p w:rsidR="00FB16CC" w:rsidRPr="00C81BDC" w:rsidRDefault="005320F3" w:rsidP="00CE164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260</w:t>
            </w:r>
            <w:r w:rsidR="00FB16CC" w:rsidRPr="00C81BDC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  <w:p w:rsidR="00FB16CC" w:rsidRPr="00C81BDC" w:rsidRDefault="00FB16CC" w:rsidP="00CE164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395865" w:rsidRPr="007F4309" w:rsidRDefault="00395865" w:rsidP="006A112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3DC">
        <w:rPr>
          <w:rFonts w:ascii="Times New Roman" w:hAnsi="Times New Roman" w:cs="Times New Roman"/>
          <w:sz w:val="24"/>
          <w:szCs w:val="24"/>
        </w:rPr>
        <w:t xml:space="preserve">1. Стоимость дополнительного места (с комплектацией постельного белья и принадлежностей) – 60,00 </w:t>
      </w:r>
      <w:r w:rsidRPr="008853DC">
        <w:rPr>
          <w:rFonts w:ascii="Times New Roman" w:hAnsi="Times New Roman" w:cs="Times New Roman"/>
          <w:sz w:val="24"/>
          <w:szCs w:val="24"/>
          <w:lang w:val="en-US"/>
        </w:rPr>
        <w:t>BYN</w:t>
      </w:r>
      <w:r w:rsidR="007F4309">
        <w:rPr>
          <w:rFonts w:ascii="Times New Roman" w:hAnsi="Times New Roman" w:cs="Times New Roman"/>
          <w:sz w:val="24"/>
          <w:szCs w:val="24"/>
        </w:rPr>
        <w:t>.</w:t>
      </w:r>
    </w:p>
    <w:p w:rsidR="00395865" w:rsidRPr="008853DC" w:rsidRDefault="00395865" w:rsidP="00885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3DC">
        <w:rPr>
          <w:rFonts w:ascii="Times New Roman" w:hAnsi="Times New Roman" w:cs="Times New Roman"/>
          <w:sz w:val="24"/>
          <w:szCs w:val="24"/>
        </w:rPr>
        <w:t>2. Оплата за размещение детей до 1</w:t>
      </w:r>
      <w:r w:rsidR="001920D6">
        <w:rPr>
          <w:rFonts w:ascii="Times New Roman" w:hAnsi="Times New Roman" w:cs="Times New Roman"/>
          <w:sz w:val="24"/>
          <w:szCs w:val="24"/>
        </w:rPr>
        <w:t>2</w:t>
      </w:r>
      <w:r w:rsidRPr="008853DC">
        <w:rPr>
          <w:rFonts w:ascii="Times New Roman" w:hAnsi="Times New Roman" w:cs="Times New Roman"/>
          <w:sz w:val="24"/>
          <w:szCs w:val="24"/>
        </w:rPr>
        <w:t xml:space="preserve"> лет </w:t>
      </w:r>
      <w:r w:rsidR="001920D6">
        <w:rPr>
          <w:rFonts w:ascii="Times New Roman" w:hAnsi="Times New Roman" w:cs="Times New Roman"/>
          <w:sz w:val="24"/>
          <w:szCs w:val="24"/>
        </w:rPr>
        <w:t>без</w:t>
      </w:r>
      <w:r w:rsidRPr="008853DC">
        <w:rPr>
          <w:rFonts w:ascii="Times New Roman" w:hAnsi="Times New Roman" w:cs="Times New Roman"/>
          <w:sz w:val="24"/>
          <w:szCs w:val="24"/>
        </w:rPr>
        <w:t xml:space="preserve"> предоставлением дополнительного места при совместном проживании с законным представителем (родители, усыновители, опекуны) не взимается.</w:t>
      </w:r>
    </w:p>
    <w:p w:rsidR="00395865" w:rsidRPr="008853DC" w:rsidRDefault="00395865" w:rsidP="00885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3DC">
        <w:rPr>
          <w:rFonts w:ascii="Times New Roman" w:hAnsi="Times New Roman" w:cs="Times New Roman"/>
          <w:sz w:val="24"/>
          <w:szCs w:val="24"/>
        </w:rPr>
        <w:t>3. В стоимость включены завтраки.</w:t>
      </w:r>
    </w:p>
    <w:sectPr w:rsidR="00395865" w:rsidRPr="008853DC" w:rsidSect="00CE1645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30DEC"/>
    <w:multiLevelType w:val="hybridMultilevel"/>
    <w:tmpl w:val="54E2E012"/>
    <w:lvl w:ilvl="0" w:tplc="2024487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00" w:themeColor="text1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05F4A"/>
    <w:multiLevelType w:val="hybridMultilevel"/>
    <w:tmpl w:val="DDBE5E66"/>
    <w:lvl w:ilvl="0" w:tplc="B374112A"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2E6"/>
    <w:rsid w:val="00004512"/>
    <w:rsid w:val="00114E38"/>
    <w:rsid w:val="001920D6"/>
    <w:rsid w:val="00197636"/>
    <w:rsid w:val="001A5EAC"/>
    <w:rsid w:val="0021100F"/>
    <w:rsid w:val="0026604F"/>
    <w:rsid w:val="002A0FA2"/>
    <w:rsid w:val="002A2C0F"/>
    <w:rsid w:val="002B617D"/>
    <w:rsid w:val="0033757B"/>
    <w:rsid w:val="00340043"/>
    <w:rsid w:val="00395865"/>
    <w:rsid w:val="003A6840"/>
    <w:rsid w:val="003C6B85"/>
    <w:rsid w:val="00477F63"/>
    <w:rsid w:val="0048514E"/>
    <w:rsid w:val="004C5640"/>
    <w:rsid w:val="00506A96"/>
    <w:rsid w:val="005320F3"/>
    <w:rsid w:val="005E0977"/>
    <w:rsid w:val="006A1121"/>
    <w:rsid w:val="007B4D45"/>
    <w:rsid w:val="007C3950"/>
    <w:rsid w:val="007C74E5"/>
    <w:rsid w:val="007F4309"/>
    <w:rsid w:val="00806588"/>
    <w:rsid w:val="00873FD2"/>
    <w:rsid w:val="00880FA5"/>
    <w:rsid w:val="008853DC"/>
    <w:rsid w:val="008A24CD"/>
    <w:rsid w:val="00923C62"/>
    <w:rsid w:val="0097506C"/>
    <w:rsid w:val="00A132E6"/>
    <w:rsid w:val="00A272D7"/>
    <w:rsid w:val="00AA59A2"/>
    <w:rsid w:val="00AE6BC6"/>
    <w:rsid w:val="00B501C7"/>
    <w:rsid w:val="00B60A27"/>
    <w:rsid w:val="00B60D3D"/>
    <w:rsid w:val="00C66355"/>
    <w:rsid w:val="00C81BDC"/>
    <w:rsid w:val="00CE1645"/>
    <w:rsid w:val="00D218BB"/>
    <w:rsid w:val="00E948B1"/>
    <w:rsid w:val="00EA7245"/>
    <w:rsid w:val="00EE3C46"/>
    <w:rsid w:val="00FB16CC"/>
    <w:rsid w:val="00FC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5CD37-3F82-4F9A-8BE7-CE046ABD5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3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6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6A96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AE6BC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8A2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3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BB228-173E-4A2F-A41E-73516845C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Еремеенкова Е.А.</cp:lastModifiedBy>
  <cp:revision>12</cp:revision>
  <cp:lastPrinted>2023-03-28T07:21:00Z</cp:lastPrinted>
  <dcterms:created xsi:type="dcterms:W3CDTF">2023-01-12T10:55:00Z</dcterms:created>
  <dcterms:modified xsi:type="dcterms:W3CDTF">2023-03-28T07:21:00Z</dcterms:modified>
</cp:coreProperties>
</file>